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25" w:rsidRDefault="00020225" w:rsidP="00020225">
      <w:pPr>
        <w:ind w:left="-567" w:right="-801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Medellín, septiembre 01 de 2011 </w:t>
      </w:r>
    </w:p>
    <w:p w:rsidR="00020225" w:rsidRDefault="00020225" w:rsidP="00020225">
      <w:pPr>
        <w:ind w:left="-567" w:right="-801"/>
        <w:rPr>
          <w:rFonts w:ascii="Arial" w:hAnsi="Arial" w:cs="Arial"/>
          <w:sz w:val="24"/>
          <w:szCs w:val="24"/>
        </w:rPr>
      </w:pPr>
    </w:p>
    <w:p w:rsidR="00020225" w:rsidRDefault="00020225" w:rsidP="00020225">
      <w:pPr>
        <w:ind w:left="-567" w:right="-8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Estamento: Docentes y Directivos Docentes  </w:t>
      </w:r>
    </w:p>
    <w:p w:rsidR="00020225" w:rsidRDefault="00020225" w:rsidP="00020225">
      <w:pPr>
        <w:ind w:left="-567" w:right="-801"/>
        <w:rPr>
          <w:rFonts w:ascii="Arial" w:hAnsi="Arial" w:cs="Arial"/>
          <w:sz w:val="24"/>
          <w:szCs w:val="24"/>
        </w:rPr>
      </w:pPr>
    </w:p>
    <w:p w:rsidR="00020225" w:rsidRPr="00D759F5" w:rsidRDefault="00020225" w:rsidP="00020225">
      <w:pPr>
        <w:ind w:left="-567" w:right="-801"/>
        <w:rPr>
          <w:rFonts w:ascii="Arial" w:hAnsi="Arial" w:cs="Arial"/>
          <w:sz w:val="24"/>
          <w:szCs w:val="24"/>
        </w:rPr>
      </w:pPr>
      <w:r w:rsidRPr="00D759F5">
        <w:rPr>
          <w:rFonts w:ascii="Arial" w:hAnsi="Arial" w:cs="Arial"/>
          <w:sz w:val="24"/>
          <w:szCs w:val="24"/>
        </w:rPr>
        <w:t xml:space="preserve">Asunto: </w:t>
      </w:r>
      <w:r>
        <w:rPr>
          <w:rFonts w:ascii="Arial" w:hAnsi="Arial" w:cs="Arial"/>
          <w:sz w:val="24"/>
          <w:szCs w:val="24"/>
        </w:rPr>
        <w:t xml:space="preserve">Jornada Pedagógica  septiembre 26 de 2011 en el auditorio tercer piso sede Paulo VI de 7:00 a.m. a  1:00 p.m. </w:t>
      </w:r>
    </w:p>
    <w:p w:rsidR="00020225" w:rsidRDefault="00020225" w:rsidP="00020225">
      <w:pPr>
        <w:spacing w:after="0" w:line="240" w:lineRule="auto"/>
        <w:ind w:left="-567" w:right="-799"/>
        <w:rPr>
          <w:rFonts w:ascii="Arial" w:hAnsi="Arial" w:cs="Arial"/>
          <w:sz w:val="24"/>
          <w:szCs w:val="24"/>
        </w:rPr>
      </w:pPr>
    </w:p>
    <w:p w:rsidR="00020225" w:rsidRDefault="00020225" w:rsidP="00020225">
      <w:pPr>
        <w:spacing w:after="0" w:line="240" w:lineRule="auto"/>
        <w:ind w:left="-567" w:right="-799"/>
        <w:rPr>
          <w:rFonts w:ascii="Arial" w:hAnsi="Arial" w:cs="Arial"/>
          <w:sz w:val="24"/>
          <w:szCs w:val="24"/>
        </w:rPr>
      </w:pPr>
      <w:r w:rsidRPr="00A6150E">
        <w:rPr>
          <w:rFonts w:ascii="Arial" w:hAnsi="Arial" w:cs="Arial"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 xml:space="preserve">Socializar el Enfoque Pedagógico Curricular y el Proyecto “Desde la Convivencia Escolar, Construyendo Ciudadanía” </w:t>
      </w:r>
    </w:p>
    <w:p w:rsidR="00020225" w:rsidRPr="009A05DA" w:rsidRDefault="00020225" w:rsidP="00020225">
      <w:pPr>
        <w:ind w:left="-567" w:right="-801"/>
        <w:rPr>
          <w:rFonts w:ascii="Arial" w:hAnsi="Arial" w:cs="Arial"/>
          <w:sz w:val="24"/>
          <w:szCs w:val="24"/>
        </w:rPr>
      </w:pPr>
    </w:p>
    <w:p w:rsidR="00C00116" w:rsidRDefault="00020225" w:rsidP="00C00116">
      <w:pPr>
        <w:spacing w:after="0" w:line="240" w:lineRule="auto"/>
        <w:ind w:left="-567" w:right="-7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Responsables: </w:t>
      </w:r>
      <w:r w:rsidR="00C00116">
        <w:rPr>
          <w:rFonts w:ascii="Arial" w:hAnsi="Arial" w:cs="Arial"/>
          <w:sz w:val="24"/>
          <w:szCs w:val="24"/>
        </w:rPr>
        <w:t xml:space="preserve">Comisión PEIA y Proyecto “Desde la Convivencia Escolar, Construyendo Ciudadanía” </w:t>
      </w:r>
    </w:p>
    <w:p w:rsidR="00020225" w:rsidRDefault="00020225" w:rsidP="00020225">
      <w:pPr>
        <w:spacing w:after="0" w:line="240" w:lineRule="auto"/>
        <w:ind w:left="-567" w:right="-799"/>
        <w:rPr>
          <w:rFonts w:ascii="Arial" w:hAnsi="Arial" w:cs="Arial"/>
          <w:sz w:val="24"/>
          <w:szCs w:val="24"/>
        </w:rPr>
      </w:pPr>
    </w:p>
    <w:p w:rsidR="00020225" w:rsidRDefault="00020225" w:rsidP="00020225">
      <w:pPr>
        <w:spacing w:after="0" w:line="240" w:lineRule="auto"/>
        <w:ind w:left="-567" w:right="-799"/>
        <w:rPr>
          <w:rFonts w:ascii="Arial" w:hAnsi="Arial" w:cs="Arial"/>
          <w:sz w:val="24"/>
          <w:szCs w:val="24"/>
        </w:rPr>
      </w:pPr>
    </w:p>
    <w:p w:rsidR="00020225" w:rsidRPr="00A6150E" w:rsidRDefault="00020225" w:rsidP="00020225">
      <w:pPr>
        <w:spacing w:after="0" w:line="240" w:lineRule="auto"/>
        <w:ind w:left="-567" w:right="-799"/>
        <w:rPr>
          <w:rFonts w:ascii="Arial" w:hAnsi="Arial" w:cs="Arial"/>
          <w:sz w:val="24"/>
          <w:szCs w:val="24"/>
        </w:rPr>
      </w:pPr>
      <w:r w:rsidRPr="00A6150E">
        <w:rPr>
          <w:rFonts w:ascii="Arial" w:hAnsi="Arial" w:cs="Arial"/>
          <w:sz w:val="24"/>
          <w:szCs w:val="24"/>
        </w:rPr>
        <w:t>Orden del Día:</w:t>
      </w:r>
    </w:p>
    <w:tbl>
      <w:tblPr>
        <w:tblStyle w:val="Tablaconcuadrcula"/>
        <w:tblW w:w="11199" w:type="dxa"/>
        <w:tblInd w:w="-459" w:type="dxa"/>
        <w:tblLook w:val="04A0"/>
      </w:tblPr>
      <w:tblGrid>
        <w:gridCol w:w="2788"/>
        <w:gridCol w:w="4300"/>
        <w:gridCol w:w="4111"/>
      </w:tblGrid>
      <w:tr w:rsidR="00020225" w:rsidRPr="003E179F" w:rsidTr="00965E40">
        <w:tc>
          <w:tcPr>
            <w:tcW w:w="2788" w:type="dxa"/>
          </w:tcPr>
          <w:p w:rsidR="00020225" w:rsidRPr="003E179F" w:rsidRDefault="00020225" w:rsidP="00965E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79F">
              <w:rPr>
                <w:rFonts w:ascii="Arial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4300" w:type="dxa"/>
          </w:tcPr>
          <w:p w:rsidR="00020225" w:rsidRPr="003E179F" w:rsidRDefault="00020225" w:rsidP="00965E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79F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4111" w:type="dxa"/>
          </w:tcPr>
          <w:p w:rsidR="00020225" w:rsidRPr="003E179F" w:rsidRDefault="00020225" w:rsidP="00965E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79F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</w:tr>
      <w:tr w:rsidR="00020225" w:rsidTr="00965E40">
        <w:tc>
          <w:tcPr>
            <w:tcW w:w="2788" w:type="dxa"/>
            <w:vAlign w:val="center"/>
          </w:tcPr>
          <w:p w:rsidR="00020225" w:rsidRPr="00B51832" w:rsidRDefault="00020225" w:rsidP="00965E40">
            <w:pPr>
              <w:rPr>
                <w:rFonts w:ascii="Arial" w:hAnsi="Arial" w:cs="Arial"/>
                <w:sz w:val="24"/>
                <w:szCs w:val="24"/>
              </w:rPr>
            </w:pPr>
            <w:r w:rsidRPr="00B51832">
              <w:rPr>
                <w:rFonts w:ascii="Arial" w:hAnsi="Arial" w:cs="Arial"/>
                <w:sz w:val="24"/>
                <w:szCs w:val="24"/>
              </w:rPr>
              <w:t xml:space="preserve">7:00 a.m. a </w:t>
            </w:r>
            <w:r>
              <w:rPr>
                <w:rFonts w:ascii="Arial" w:hAnsi="Arial" w:cs="Arial"/>
                <w:sz w:val="24"/>
                <w:szCs w:val="24"/>
              </w:rPr>
              <w:t>8:3</w:t>
            </w:r>
            <w:r w:rsidRPr="00B51832">
              <w:rPr>
                <w:rFonts w:ascii="Arial" w:hAnsi="Arial" w:cs="Arial"/>
                <w:sz w:val="24"/>
                <w:szCs w:val="24"/>
              </w:rPr>
              <w:t>0 a.m.</w:t>
            </w:r>
          </w:p>
        </w:tc>
        <w:tc>
          <w:tcPr>
            <w:tcW w:w="4300" w:type="dxa"/>
            <w:vAlign w:val="center"/>
          </w:tcPr>
          <w:p w:rsidR="00020225" w:rsidRPr="00B51832" w:rsidRDefault="002766D7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Desde la Convivencia Escolar, Construyendo Ciudadanía”</w:t>
            </w:r>
          </w:p>
        </w:tc>
        <w:tc>
          <w:tcPr>
            <w:tcW w:w="4111" w:type="dxa"/>
            <w:vAlign w:val="center"/>
          </w:tcPr>
          <w:p w:rsidR="00020225" w:rsidRPr="00B51832" w:rsidRDefault="002766D7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Dr. Saúl </w:t>
            </w:r>
            <w:r w:rsidR="002B22E9">
              <w:rPr>
                <w:rFonts w:ascii="Arial" w:hAnsi="Arial" w:cs="Arial"/>
                <w:sz w:val="24"/>
                <w:szCs w:val="24"/>
                <w:lang w:val="es-ES"/>
              </w:rPr>
              <w:t>Salazar</w:t>
            </w:r>
          </w:p>
        </w:tc>
      </w:tr>
      <w:tr w:rsidR="00020225" w:rsidTr="00965E40">
        <w:tc>
          <w:tcPr>
            <w:tcW w:w="2788" w:type="dxa"/>
            <w:vAlign w:val="center"/>
          </w:tcPr>
          <w:p w:rsidR="00020225" w:rsidRPr="00B51832" w:rsidRDefault="00020225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8:3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 xml:space="preserve">0 a.m.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9:3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>0 a.m.</w:t>
            </w:r>
          </w:p>
        </w:tc>
        <w:tc>
          <w:tcPr>
            <w:tcW w:w="4300" w:type="dxa"/>
            <w:vAlign w:val="center"/>
          </w:tcPr>
          <w:p w:rsidR="00020225" w:rsidRPr="00B51832" w:rsidRDefault="002B22E9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Enfoque Pedagógico Curricular</w:t>
            </w:r>
          </w:p>
        </w:tc>
        <w:tc>
          <w:tcPr>
            <w:tcW w:w="4111" w:type="dxa"/>
            <w:vAlign w:val="center"/>
          </w:tcPr>
          <w:p w:rsidR="00020225" w:rsidRPr="00B51832" w:rsidRDefault="002B22E9" w:rsidP="002B22E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Gilma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Montoya Gómez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SanlyMariaca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Caro, Esteban Hoyos Martínez y Víctor Gamero Polo</w:t>
            </w:r>
          </w:p>
        </w:tc>
      </w:tr>
      <w:tr w:rsidR="00020225" w:rsidTr="00965E40">
        <w:tc>
          <w:tcPr>
            <w:tcW w:w="2788" w:type="dxa"/>
            <w:vAlign w:val="center"/>
          </w:tcPr>
          <w:p w:rsidR="00020225" w:rsidRPr="00B51832" w:rsidRDefault="00020225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9:3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 xml:space="preserve">0 a.m.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10:00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 xml:space="preserve"> a.m.</w:t>
            </w:r>
          </w:p>
        </w:tc>
        <w:tc>
          <w:tcPr>
            <w:tcW w:w="4300" w:type="dxa"/>
            <w:vAlign w:val="center"/>
          </w:tcPr>
          <w:p w:rsidR="00020225" w:rsidRPr="00B51832" w:rsidRDefault="00020225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DESCANSO</w:t>
            </w:r>
          </w:p>
        </w:tc>
        <w:tc>
          <w:tcPr>
            <w:tcW w:w="4111" w:type="dxa"/>
            <w:vAlign w:val="center"/>
          </w:tcPr>
          <w:p w:rsidR="00020225" w:rsidRPr="00B51832" w:rsidRDefault="00020225" w:rsidP="00965E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225" w:rsidTr="00965E40">
        <w:tc>
          <w:tcPr>
            <w:tcW w:w="2788" w:type="dxa"/>
            <w:vAlign w:val="center"/>
          </w:tcPr>
          <w:p w:rsidR="00020225" w:rsidRPr="00B51832" w:rsidRDefault="00020225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10:0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 xml:space="preserve">0 a.m.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B51832">
              <w:rPr>
                <w:rFonts w:ascii="Arial" w:hAnsi="Arial" w:cs="Arial"/>
                <w:sz w:val="24"/>
                <w:szCs w:val="24"/>
                <w:lang w:val="es-ES"/>
              </w:rPr>
              <w:t xml:space="preserve">.m.                                              </w:t>
            </w:r>
          </w:p>
        </w:tc>
        <w:tc>
          <w:tcPr>
            <w:tcW w:w="4300" w:type="dxa"/>
            <w:vAlign w:val="center"/>
          </w:tcPr>
          <w:p w:rsidR="00020225" w:rsidRPr="00B51832" w:rsidRDefault="002B22E9" w:rsidP="00965E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Enfoque Pedagógico Curricular</w:t>
            </w:r>
          </w:p>
        </w:tc>
        <w:tc>
          <w:tcPr>
            <w:tcW w:w="4111" w:type="dxa"/>
            <w:vAlign w:val="center"/>
          </w:tcPr>
          <w:p w:rsidR="00020225" w:rsidRPr="00B51832" w:rsidRDefault="002B22E9" w:rsidP="00965E4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Gilma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Montoya Gómez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SanlyMariaca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Caro, Esteban Hoyos Martínez y Víctor Gamero Polo</w:t>
            </w:r>
          </w:p>
        </w:tc>
      </w:tr>
    </w:tbl>
    <w:p w:rsidR="00020225" w:rsidRDefault="00020225" w:rsidP="00020225"/>
    <w:p w:rsidR="00020225" w:rsidRPr="003732BB" w:rsidRDefault="00020225" w:rsidP="00020225">
      <w:pPr>
        <w:rPr>
          <w:rFonts w:ascii="Arial" w:hAnsi="Arial" w:cs="Arial"/>
          <w:sz w:val="24"/>
          <w:szCs w:val="24"/>
        </w:rPr>
      </w:pPr>
      <w:r w:rsidRPr="003732BB">
        <w:rPr>
          <w:rFonts w:ascii="Arial" w:hAnsi="Arial" w:cs="Arial"/>
          <w:sz w:val="24"/>
          <w:szCs w:val="24"/>
        </w:rPr>
        <w:t xml:space="preserve">Nota: </w:t>
      </w:r>
      <w:r w:rsidR="002B22E9">
        <w:rPr>
          <w:rFonts w:ascii="Arial" w:hAnsi="Arial" w:cs="Arial"/>
          <w:sz w:val="24"/>
          <w:szCs w:val="24"/>
        </w:rPr>
        <w:t>Los coordinadores de la sede dispondrán para que e</w:t>
      </w:r>
      <w:r>
        <w:rPr>
          <w:rFonts w:ascii="Arial" w:hAnsi="Arial" w:cs="Arial"/>
          <w:sz w:val="24"/>
          <w:szCs w:val="24"/>
        </w:rPr>
        <w:t xml:space="preserve">n el auditorio se </w:t>
      </w:r>
      <w:r w:rsidR="002B22E9">
        <w:rPr>
          <w:rFonts w:ascii="Arial" w:hAnsi="Arial" w:cs="Arial"/>
          <w:sz w:val="24"/>
          <w:szCs w:val="24"/>
        </w:rPr>
        <w:t>cuente con sonido</w:t>
      </w:r>
      <w:r>
        <w:rPr>
          <w:rFonts w:ascii="Arial" w:hAnsi="Arial" w:cs="Arial"/>
          <w:sz w:val="24"/>
          <w:szCs w:val="24"/>
        </w:rPr>
        <w:t xml:space="preserve"> y video </w:t>
      </w:r>
      <w:proofErr w:type="spellStart"/>
      <w:r>
        <w:rPr>
          <w:rFonts w:ascii="Arial" w:hAnsi="Arial" w:cs="Arial"/>
          <w:sz w:val="24"/>
          <w:szCs w:val="24"/>
        </w:rPr>
        <w:t>beam</w:t>
      </w:r>
      <w:proofErr w:type="spellEnd"/>
    </w:p>
    <w:p w:rsidR="00020225" w:rsidRDefault="00020225" w:rsidP="00020225"/>
    <w:p w:rsidR="00020225" w:rsidRDefault="00020225" w:rsidP="00020225"/>
    <w:p w:rsidR="00C21620" w:rsidRDefault="005121E3"/>
    <w:sectPr w:rsidR="00C21620" w:rsidSect="00AA6756">
      <w:headerReference w:type="default" r:id="rId6"/>
      <w:footerReference w:type="default" r:id="rId7"/>
      <w:pgSz w:w="12240" w:h="15840" w:code="1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1DF" w:rsidRDefault="002C71DF" w:rsidP="002B22E9">
      <w:pPr>
        <w:spacing w:after="0" w:line="240" w:lineRule="auto"/>
      </w:pPr>
      <w:r>
        <w:separator/>
      </w:r>
    </w:p>
  </w:endnote>
  <w:endnote w:type="continuationSeparator" w:id="1">
    <w:p w:rsidR="002C71DF" w:rsidRDefault="002C71DF" w:rsidP="002B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942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20740A" w:rsidRDefault="00E51A36">
            <w:pPr>
              <w:pStyle w:val="Piedepgina"/>
              <w:jc w:val="right"/>
            </w:pPr>
            <w:r>
              <w:t xml:space="preserve">Página </w:t>
            </w:r>
            <w:r w:rsidR="00E700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70042">
              <w:rPr>
                <w:b/>
                <w:sz w:val="24"/>
                <w:szCs w:val="24"/>
              </w:rPr>
              <w:fldChar w:fldCharType="separate"/>
            </w:r>
            <w:r w:rsidR="005121E3">
              <w:rPr>
                <w:b/>
                <w:noProof/>
              </w:rPr>
              <w:t>1</w:t>
            </w:r>
            <w:r w:rsidR="00E70042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700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70042">
              <w:rPr>
                <w:b/>
                <w:sz w:val="24"/>
                <w:szCs w:val="24"/>
              </w:rPr>
              <w:fldChar w:fldCharType="separate"/>
            </w:r>
            <w:r w:rsidR="005121E3">
              <w:rPr>
                <w:b/>
                <w:noProof/>
              </w:rPr>
              <w:t>1</w:t>
            </w:r>
            <w:r w:rsidR="00E700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60823" w:rsidRDefault="00E51A36" w:rsidP="0020740A">
    <w:pPr>
      <w:pStyle w:val="Piedepgina"/>
      <w:tabs>
        <w:tab w:val="clear" w:pos="4419"/>
      </w:tabs>
    </w:pPr>
    <w:r>
      <w:t xml:space="preserve">Agenda Nº: </w:t>
    </w:r>
    <w:r>
      <w:rPr>
        <w:u w:val="single"/>
      </w:rPr>
      <w:t>0</w:t>
    </w:r>
    <w:r w:rsidR="002B22E9">
      <w:rPr>
        <w:u w:val="single"/>
      </w:rPr>
      <w:t>6</w:t>
    </w:r>
    <w:r>
      <w:t xml:space="preserve">   Estamento: DOCENTES Y DIRECTIVOS DOCENTES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1DF" w:rsidRDefault="002C71DF" w:rsidP="002B22E9">
      <w:pPr>
        <w:spacing w:after="0" w:line="240" w:lineRule="auto"/>
      </w:pPr>
      <w:r>
        <w:separator/>
      </w:r>
    </w:p>
  </w:footnote>
  <w:footnote w:type="continuationSeparator" w:id="1">
    <w:p w:rsidR="002C71DF" w:rsidRDefault="002C71DF" w:rsidP="002B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340" w:type="dxa"/>
      <w:jc w:val="center"/>
      <w:tblInd w:w="-1236" w:type="dxa"/>
      <w:tblLook w:val="04A0"/>
    </w:tblPr>
    <w:tblGrid>
      <w:gridCol w:w="2127"/>
      <w:gridCol w:w="7512"/>
      <w:gridCol w:w="1701"/>
    </w:tblGrid>
    <w:tr w:rsidR="00063382" w:rsidTr="00DB50D9">
      <w:trPr>
        <w:trHeight w:val="1215"/>
        <w:jc w:val="center"/>
      </w:trPr>
      <w:tc>
        <w:tcPr>
          <w:tcW w:w="2127" w:type="dxa"/>
          <w:vMerge w:val="restart"/>
          <w:tcBorders>
            <w:bottom w:val="single" w:sz="4" w:space="0" w:color="auto"/>
          </w:tcBorders>
        </w:tcPr>
        <w:p w:rsidR="00063382" w:rsidRDefault="005121E3" w:rsidP="00F85FFD">
          <w:pPr>
            <w:rPr>
              <w:lang w:val="es-ES_tradnl"/>
            </w:rPr>
          </w:pPr>
        </w:p>
        <w:p w:rsidR="00063382" w:rsidRDefault="00E51A36" w:rsidP="00F85FFD">
          <w:pPr>
            <w:rPr>
              <w:lang w:val="es-ES_tradnl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86360</wp:posOffset>
                </wp:positionV>
                <wp:extent cx="887730" cy="704850"/>
                <wp:effectExtent l="19050" t="0" r="7620" b="0"/>
                <wp:wrapSquare wrapText="bothSides"/>
                <wp:docPr id="1" name="Imagen 14" descr="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063382" w:rsidRDefault="005121E3" w:rsidP="00F85FFD">
          <w:pPr>
            <w:rPr>
              <w:lang w:val="es-ES_tradnl"/>
            </w:rPr>
          </w:pPr>
        </w:p>
        <w:p w:rsidR="00063382" w:rsidRDefault="005121E3" w:rsidP="00F85FFD">
          <w:pPr>
            <w:rPr>
              <w:lang w:val="es-ES_tradnl"/>
            </w:rPr>
          </w:pPr>
        </w:p>
      </w:tc>
      <w:tc>
        <w:tcPr>
          <w:tcW w:w="7512" w:type="dxa"/>
          <w:vMerge w:val="restart"/>
        </w:tcPr>
        <w:p w:rsidR="00063382" w:rsidRPr="00B35D48" w:rsidRDefault="00E51A36" w:rsidP="00F85FFD">
          <w:pPr>
            <w:jc w:val="center"/>
            <w:rPr>
              <w:rFonts w:ascii="Algerian" w:hAnsi="Algerian"/>
              <w:b/>
              <w:spacing w:val="20"/>
            </w:rPr>
          </w:pPr>
          <w:r w:rsidRPr="00B35D48">
            <w:rPr>
              <w:rFonts w:ascii="Algerian" w:hAnsi="Algerian"/>
              <w:b/>
              <w:spacing w:val="20"/>
            </w:rPr>
            <w:t>INSTITUCIÓN EDUCATIVA NUEVO HORIZONTE</w:t>
          </w:r>
        </w:p>
        <w:p w:rsidR="00063382" w:rsidRPr="00B35D48" w:rsidRDefault="00E51A36" w:rsidP="00F85FFD">
          <w:pPr>
            <w:jc w:val="center"/>
            <w:rPr>
              <w:rFonts w:ascii="Algerian" w:hAnsi="Algerian"/>
              <w:b/>
              <w:spacing w:val="20"/>
            </w:rPr>
          </w:pPr>
          <w:r w:rsidRPr="00B35D48">
            <w:rPr>
              <w:rFonts w:ascii="Algerian" w:hAnsi="Algerian"/>
              <w:b/>
              <w:spacing w:val="20"/>
            </w:rPr>
            <w:t>“Educación sin Fronteras”</w:t>
          </w:r>
        </w:p>
        <w:p w:rsidR="00063382" w:rsidRPr="00D077AA" w:rsidRDefault="00E51A36" w:rsidP="00F85FFD">
          <w:pPr>
            <w:jc w:val="both"/>
            <w:rPr>
              <w:rFonts w:ascii="Algerian" w:hAnsi="Algerian"/>
              <w:sz w:val="24"/>
              <w:szCs w:val="24"/>
              <w:u w:val="single"/>
            </w:rPr>
          </w:pPr>
          <w:r w:rsidRPr="00B35D48">
            <w:rPr>
              <w:rFonts w:cstheme="minorHAnsi"/>
              <w:spacing w:val="20"/>
              <w:sz w:val="18"/>
              <w:szCs w:val="18"/>
            </w:rPr>
            <w:t>Secciones: Nuevo Horizonte Nº 2 (</w:t>
          </w:r>
          <w:proofErr w:type="spellStart"/>
          <w:r w:rsidRPr="00B35D48">
            <w:rPr>
              <w:rFonts w:cstheme="minorHAnsi"/>
              <w:spacing w:val="20"/>
              <w:sz w:val="18"/>
              <w:szCs w:val="18"/>
            </w:rPr>
            <w:t>Cra</w:t>
          </w:r>
          <w:proofErr w:type="spellEnd"/>
          <w:r w:rsidRPr="00B35D48">
            <w:rPr>
              <w:rFonts w:cstheme="minorHAnsi"/>
              <w:spacing w:val="20"/>
              <w:sz w:val="18"/>
              <w:szCs w:val="18"/>
            </w:rPr>
            <w:t xml:space="preserve"> 37 Nº 107AA – 21. Telefax: 5284658) y Paulo VI (</w:t>
          </w:r>
          <w:proofErr w:type="spellStart"/>
          <w:r w:rsidRPr="00B35D48">
            <w:rPr>
              <w:rFonts w:cstheme="minorHAnsi"/>
              <w:spacing w:val="20"/>
              <w:sz w:val="18"/>
              <w:szCs w:val="18"/>
            </w:rPr>
            <w:t>Cra</w:t>
          </w:r>
          <w:proofErr w:type="spellEnd"/>
          <w:r w:rsidRPr="00B35D48">
            <w:rPr>
              <w:rFonts w:cstheme="minorHAnsi"/>
              <w:spacing w:val="20"/>
              <w:sz w:val="18"/>
              <w:szCs w:val="18"/>
            </w:rPr>
            <w:t xml:space="preserve"> 42B Nº 110A – 28. Telefax: 528 56 38). DANE 105001014052 NIT 811039606-4   email: </w:t>
          </w:r>
          <w:hyperlink r:id="rId2" w:history="1">
            <w:r w:rsidRPr="00B35D48">
              <w:rPr>
                <w:rStyle w:val="Hipervnculo"/>
                <w:rFonts w:cstheme="minorHAnsi"/>
                <w:spacing w:val="20"/>
                <w:sz w:val="18"/>
                <w:szCs w:val="18"/>
              </w:rPr>
              <w:t>ie.nuevohorizonte@medellin.gov.co</w:t>
            </w:r>
          </w:hyperlink>
          <w:r w:rsidRPr="00B35D48">
            <w:rPr>
              <w:rFonts w:cstheme="minorHAnsi"/>
              <w:spacing w:val="20"/>
              <w:sz w:val="18"/>
              <w:szCs w:val="18"/>
            </w:rPr>
            <w:t xml:space="preserve">  Sitio  Web: </w:t>
          </w:r>
          <w:hyperlink r:id="rId3" w:history="1">
            <w:r w:rsidRPr="00B35D48">
              <w:rPr>
                <w:rStyle w:val="Hipervnculo"/>
                <w:rFonts w:cstheme="minorHAnsi"/>
                <w:spacing w:val="20"/>
                <w:sz w:val="18"/>
                <w:szCs w:val="18"/>
              </w:rPr>
              <w:t>http://nuevohorizonte.multiply.com</w:t>
            </w:r>
          </w:hyperlink>
          <w:r w:rsidRPr="00B35D48">
            <w:rPr>
              <w:rFonts w:cstheme="minorHAnsi"/>
              <w:spacing w:val="20"/>
              <w:sz w:val="18"/>
              <w:szCs w:val="18"/>
            </w:rPr>
            <w:t xml:space="preserve">  y </w:t>
          </w:r>
          <w:hyperlink r:id="rId4" w:history="1">
            <w:r w:rsidRPr="00B35D48">
              <w:rPr>
                <w:rStyle w:val="Hipervnculo"/>
                <w:rFonts w:cstheme="minorHAnsi"/>
                <w:sz w:val="18"/>
                <w:szCs w:val="18"/>
              </w:rPr>
              <w:t>http://ienuevohorizonte.webnode.es/</w:t>
            </w:r>
          </w:hyperlink>
          <w:r w:rsidRPr="00B35D48">
            <w:rPr>
              <w:rFonts w:cstheme="minorHAnsi"/>
              <w:spacing w:val="20"/>
              <w:sz w:val="18"/>
              <w:szCs w:val="18"/>
            </w:rPr>
            <w:t>Aprobada por Resolución Departamental Número 16171 de Nov. 27 de 2002</w:t>
          </w:r>
          <w:r>
            <w:rPr>
              <w:rFonts w:cstheme="minorHAnsi"/>
              <w:spacing w:val="20"/>
              <w:sz w:val="18"/>
              <w:szCs w:val="18"/>
            </w:rPr>
            <w:t>. Núcleo de Desarrollo Educativo 914 Comuna Nº 01 Medellín.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:rsidR="00063382" w:rsidRPr="009B11AA" w:rsidRDefault="00E51A36" w:rsidP="00912F3F">
          <w:pPr>
            <w:jc w:val="center"/>
            <w:rPr>
              <w:rFonts w:ascii="Arial" w:hAnsi="Arial" w:cs="Arial"/>
              <w:b/>
              <w:sz w:val="24"/>
              <w:szCs w:val="24"/>
              <w:lang w:val="es-ES_tradnl"/>
            </w:rPr>
          </w:pPr>
          <w:r w:rsidRPr="009B11AA">
            <w:rPr>
              <w:rFonts w:ascii="Arial" w:hAnsi="Arial" w:cs="Arial"/>
              <w:sz w:val="24"/>
              <w:szCs w:val="24"/>
            </w:rPr>
            <w:t>G</w:t>
          </w:r>
          <w:r>
            <w:rPr>
              <w:rFonts w:ascii="Arial" w:hAnsi="Arial" w:cs="Arial"/>
              <w:sz w:val="24"/>
              <w:szCs w:val="24"/>
            </w:rPr>
            <w:t>D-0</w:t>
          </w:r>
          <w:r w:rsidRPr="009B11AA">
            <w:rPr>
              <w:rFonts w:ascii="Arial" w:hAnsi="Arial" w:cs="Arial"/>
              <w:sz w:val="24"/>
              <w:szCs w:val="24"/>
            </w:rPr>
            <w:t>9</w:t>
          </w:r>
        </w:p>
      </w:tc>
    </w:tr>
    <w:tr w:rsidR="00063382" w:rsidTr="009F581E">
      <w:trPr>
        <w:trHeight w:val="465"/>
        <w:jc w:val="center"/>
      </w:trPr>
      <w:tc>
        <w:tcPr>
          <w:tcW w:w="2127" w:type="dxa"/>
          <w:vMerge/>
          <w:tcBorders>
            <w:bottom w:val="single" w:sz="4" w:space="0" w:color="auto"/>
          </w:tcBorders>
        </w:tcPr>
        <w:p w:rsidR="00063382" w:rsidRDefault="005121E3" w:rsidP="00F85FFD">
          <w:pPr>
            <w:rPr>
              <w:lang w:val="es-ES_tradnl"/>
            </w:rPr>
          </w:pPr>
        </w:p>
      </w:tc>
      <w:tc>
        <w:tcPr>
          <w:tcW w:w="7512" w:type="dxa"/>
          <w:vMerge/>
          <w:tcBorders>
            <w:bottom w:val="single" w:sz="4" w:space="0" w:color="auto"/>
          </w:tcBorders>
        </w:tcPr>
        <w:p w:rsidR="00063382" w:rsidRPr="00B35D48" w:rsidRDefault="005121E3" w:rsidP="00F85FFD">
          <w:pPr>
            <w:jc w:val="center"/>
            <w:rPr>
              <w:rFonts w:ascii="Algerian" w:hAnsi="Algerian"/>
              <w:b/>
              <w:spacing w:val="20"/>
            </w:rPr>
          </w:pPr>
        </w:p>
      </w:tc>
      <w:tc>
        <w:tcPr>
          <w:tcW w:w="1701" w:type="dxa"/>
          <w:vMerge w:val="restart"/>
          <w:tcBorders>
            <w:bottom w:val="single" w:sz="4" w:space="0" w:color="auto"/>
          </w:tcBorders>
          <w:vAlign w:val="center"/>
        </w:tcPr>
        <w:p w:rsidR="00063382" w:rsidRPr="009B11AA" w:rsidRDefault="00E51A36" w:rsidP="00D077AA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03/11/2010</w:t>
          </w:r>
        </w:p>
      </w:tc>
    </w:tr>
    <w:tr w:rsidR="00063382" w:rsidTr="002D5B85">
      <w:trPr>
        <w:trHeight w:val="300"/>
        <w:jc w:val="center"/>
      </w:trPr>
      <w:tc>
        <w:tcPr>
          <w:tcW w:w="2127" w:type="dxa"/>
          <w:vMerge/>
        </w:tcPr>
        <w:p w:rsidR="00063382" w:rsidRDefault="005121E3" w:rsidP="00F85FFD">
          <w:pPr>
            <w:rPr>
              <w:noProof/>
              <w:lang w:eastAsia="es-CO"/>
            </w:rPr>
          </w:pPr>
        </w:p>
      </w:tc>
      <w:tc>
        <w:tcPr>
          <w:tcW w:w="7512" w:type="dxa"/>
          <w:vAlign w:val="center"/>
        </w:tcPr>
        <w:p w:rsidR="00063382" w:rsidRPr="00B35D48" w:rsidRDefault="00E51A36" w:rsidP="002D5B85">
          <w:pPr>
            <w:jc w:val="center"/>
            <w:rPr>
              <w:rFonts w:ascii="Algerian" w:hAnsi="Algerian"/>
              <w:b/>
              <w:spacing w:val="20"/>
            </w:rPr>
          </w:pPr>
          <w:r w:rsidRPr="00D077AA">
            <w:rPr>
              <w:rFonts w:ascii="Algerian" w:hAnsi="Algerian"/>
              <w:sz w:val="24"/>
              <w:szCs w:val="24"/>
              <w:u w:val="single"/>
            </w:rPr>
            <w:t>Agenda</w:t>
          </w:r>
        </w:p>
      </w:tc>
      <w:tc>
        <w:tcPr>
          <w:tcW w:w="1701" w:type="dxa"/>
          <w:vMerge/>
          <w:vAlign w:val="center"/>
        </w:tcPr>
        <w:p w:rsidR="00063382" w:rsidRDefault="005121E3" w:rsidP="009B11AA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:rsidR="00EF3ABC" w:rsidRPr="009B11AA" w:rsidRDefault="005121E3" w:rsidP="00CD316D">
    <w:pPr>
      <w:pStyle w:val="Encabezado"/>
      <w:rPr>
        <w:lang w:val="es-ES_tradn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225"/>
    <w:rsid w:val="00020225"/>
    <w:rsid w:val="002766D7"/>
    <w:rsid w:val="002B22E9"/>
    <w:rsid w:val="002C71DF"/>
    <w:rsid w:val="00312FED"/>
    <w:rsid w:val="00436EA4"/>
    <w:rsid w:val="005121E3"/>
    <w:rsid w:val="00666924"/>
    <w:rsid w:val="00C00116"/>
    <w:rsid w:val="00E51A36"/>
    <w:rsid w:val="00E70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2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0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225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02022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20225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020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225"/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25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0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225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02022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20225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0202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225"/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uevohorizonte.multiply.com" TargetMode="External"/><Relationship Id="rId2" Type="http://schemas.openxmlformats.org/officeDocument/2006/relationships/hyperlink" Target="mailto:ie.nuevohorizonte@medellin.gov.co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ienuevohorizonte.webnode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MakisPC2011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Giovanny</dc:creator>
  <cp:lastModifiedBy>DOCENTE</cp:lastModifiedBy>
  <cp:revision>2</cp:revision>
  <dcterms:created xsi:type="dcterms:W3CDTF">2012-02-18T23:08:00Z</dcterms:created>
  <dcterms:modified xsi:type="dcterms:W3CDTF">2012-02-18T23:08:00Z</dcterms:modified>
</cp:coreProperties>
</file>